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63E83" w:rsidR="00763E83" w:rsidP="00763E83" w:rsidRDefault="00763E83" w14:paraId="40700e6" w14:textId="40700e6">
      <w:pPr>
        <w:spacing w:after="0"/>
        <w15:collapsed w:val="false"/>
        <w:rPr>
          <w:rFonts w:eastAsia="Times New Roman" w:cs="Times New Roman"/>
        </w:rPr>
      </w:pPr>
      <w:bookmarkStart w:name="_GoBack" w:id="0"/>
      <w:bookmarkEnd w:id="0"/>
      <w:r w:rsidRPr="00763E83">
        <w:rPr>
          <w:rFonts w:eastAsia="Times New Roman" w:cs="Times New Roman"/>
        </w:rPr>
        <w:t>REPUBLIKA HRVATSKA</w:t>
      </w:r>
    </w:p>
    <w:p w:rsidRPr="00763E83" w:rsidR="00763E83" w:rsidP="00763E83" w:rsidRDefault="00763E83">
      <w:pPr>
        <w:spacing w:after="0"/>
        <w:rPr>
          <w:rFonts w:eastAsia="Times New Roman" w:cs="Times New Roman"/>
        </w:rPr>
      </w:pPr>
      <w:r w:rsidRPr="00763E83">
        <w:rPr>
          <w:rFonts w:eastAsia="Times New Roman" w:cs="Times New Roman"/>
        </w:rPr>
        <w:t>TRGOVAČKI SUD U SPLITU</w:t>
      </w:r>
      <w:r w:rsidRPr="00763E83">
        <w:rPr>
          <w:rFonts w:eastAsia="Times New Roman" w:cs="Times New Roman"/>
        </w:rPr>
        <w:tab/>
      </w:r>
      <w:r w:rsidRPr="00763E83">
        <w:rPr>
          <w:rFonts w:eastAsia="Times New Roman" w:cs="Times New Roman"/>
        </w:rPr>
        <w:tab/>
      </w:r>
    </w:p>
    <w:p w:rsidRPr="00763E83" w:rsidR="00763E83" w:rsidP="00763E83" w:rsidRDefault="00763E83">
      <w:pPr>
        <w:spacing w:after="0"/>
        <w:rPr>
          <w:rFonts w:eastAsia="Times New Roman" w:cs="Times New Roman"/>
        </w:rPr>
      </w:pPr>
      <w:r w:rsidRPr="00763E83">
        <w:rPr>
          <w:rFonts w:eastAsia="Times New Roman" w:cs="Times New Roman"/>
        </w:rPr>
        <w:tab/>
      </w:r>
      <w:r w:rsidRPr="00763E83">
        <w:rPr>
          <w:rFonts w:eastAsia="Times New Roman" w:cs="Times New Roman"/>
        </w:rPr>
        <w:tab/>
      </w:r>
      <w:r w:rsidRPr="00763E83">
        <w:rPr>
          <w:rFonts w:eastAsia="Times New Roman" w:cs="Times New Roman"/>
        </w:rPr>
        <w:tab/>
      </w:r>
      <w:r w:rsidRPr="00763E83">
        <w:rPr>
          <w:rFonts w:eastAsia="Times New Roman" w:cs="Times New Roman"/>
        </w:rPr>
        <w:tab/>
      </w:r>
    </w:p>
    <w:p w:rsidRPr="00714AFD" w:rsidR="00410218" w:rsidP="00410218" w:rsidRDefault="00410218">
      <w:pPr>
        <w:spacing w:after="0"/>
        <w:jc w:val="center"/>
        <w:rPr>
          <w:rFonts w:cs="Times New Roman"/>
        </w:rPr>
      </w:pPr>
      <w:r w:rsidRPr="00714AFD">
        <w:rPr>
          <w:rFonts w:cs="Times New Roman"/>
        </w:rPr>
        <w:t>Z A P I S N I K</w:t>
      </w:r>
    </w:p>
    <w:p w:rsidRPr="00714AFD" w:rsidR="00410218" w:rsidP="00410218" w:rsidRDefault="00410218">
      <w:pPr>
        <w:spacing w:before="160" w:after="0"/>
        <w:jc w:val="both"/>
      </w:pPr>
      <w:r w:rsidRPr="00714AFD">
        <w:rPr>
          <w:rFonts w:cs="Times New Roman"/>
        </w:rPr>
        <w:t>sastavljen ko</w:t>
      </w:r>
      <w:r>
        <w:rPr>
          <w:rFonts w:cs="Times New Roman"/>
        </w:rPr>
        <w:t>d Trgovačkog suda u Splitu 2. prosinca 2019</w:t>
      </w:r>
      <w:r w:rsidRPr="00714AFD">
        <w:rPr>
          <w:rFonts w:cs="Times New Roman"/>
        </w:rPr>
        <w:t xml:space="preserve">. sa ročišta radi glasovanja o planu </w:t>
      </w:r>
      <w:r w:rsidRPr="00714AFD">
        <w:t xml:space="preserve">restrukturiranja nad </w:t>
      </w:r>
      <w:r w:rsidRPr="00714AFD">
        <w:rPr>
          <w:rFonts w:cs="Times New Roman"/>
        </w:rPr>
        <w:t xml:space="preserve">dužnikom </w:t>
      </w:r>
      <w:r w:rsidRPr="00410218">
        <w:rPr>
          <w:rFonts w:cs="Times New Roman"/>
        </w:rPr>
        <w:t>DALSTROJ d.d.Split, OIB: 43458781581, Split, Mostine 11A</w:t>
      </w:r>
    </w:p>
    <w:p w:rsidRPr="00714AFD" w:rsidR="00410218" w:rsidP="00410218" w:rsidRDefault="00410218">
      <w:pPr>
        <w:pStyle w:val="Bezproreda"/>
        <w:spacing w:before="300" w:after="0"/>
        <w:jc w:val="both"/>
      </w:pPr>
      <w:r w:rsidRPr="00714AFD">
        <w:t>Nazočni od strane suda:</w:t>
      </w:r>
    </w:p>
    <w:p w:rsidRPr="00714AFD" w:rsidR="00410218" w:rsidP="00410218" w:rsidRDefault="00410218">
      <w:pPr>
        <w:spacing w:before="70" w:after="0"/>
        <w:jc w:val="both"/>
        <w:rPr>
          <w:rFonts w:eastAsia="Times New Roman" w:cs="Times New Roman"/>
        </w:rPr>
      </w:pPr>
      <w:r w:rsidRPr="00714AFD">
        <w:rPr>
          <w:rFonts w:eastAsia="Times New Roman" w:cs="Times New Roman"/>
        </w:rPr>
        <w:t>Ana Golub Gruić, sutkinja</w:t>
      </w:r>
    </w:p>
    <w:p w:rsidRPr="00714AFD" w:rsidR="00410218" w:rsidP="00410218" w:rsidRDefault="00410218">
      <w:pPr>
        <w:spacing w:before="70" w:after="0"/>
        <w:jc w:val="both"/>
        <w:rPr>
          <w:rFonts w:cs="Times New Roman"/>
        </w:rPr>
      </w:pPr>
      <w:r>
        <w:rPr>
          <w:rFonts w:eastAsia="Times New Roman" w:cs="Times New Roman"/>
        </w:rPr>
        <w:t>Ana Bosančić</w:t>
      </w:r>
      <w:r w:rsidRPr="00714AFD">
        <w:rPr>
          <w:rFonts w:eastAsia="Times New Roman" w:cs="Times New Roman"/>
        </w:rPr>
        <w:t>, sudska zapisničarka</w:t>
      </w:r>
    </w:p>
    <w:p w:rsidRPr="00714AFD" w:rsidR="00410218" w:rsidP="00410218" w:rsidRDefault="00410218">
      <w:pPr>
        <w:spacing w:before="300" w:after="0"/>
        <w:rPr>
          <w:rFonts w:cs="Times New Roman"/>
        </w:rPr>
      </w:pPr>
      <w:r w:rsidRPr="00714AFD">
        <w:rPr>
          <w:rFonts w:cs="Times New Roman"/>
        </w:rPr>
        <w:t xml:space="preserve">Početak u </w:t>
      </w:r>
      <w:r>
        <w:rPr>
          <w:rFonts w:cs="Times New Roman"/>
        </w:rPr>
        <w:t>09:00</w:t>
      </w:r>
      <w:r w:rsidRPr="00714AFD">
        <w:rPr>
          <w:rFonts w:cs="Times New Roman"/>
        </w:rPr>
        <w:t xml:space="preserve"> sati.</w:t>
      </w:r>
    </w:p>
    <w:p w:rsidRPr="00714AFD" w:rsidR="00410218" w:rsidP="00410218" w:rsidRDefault="00410218">
      <w:pPr>
        <w:pStyle w:val="Bezproreda"/>
        <w:spacing w:before="300" w:after="0"/>
        <w:jc w:val="both"/>
      </w:pPr>
      <w:r w:rsidRPr="00714AFD">
        <w:t>Ročište je javno.</w:t>
      </w:r>
    </w:p>
    <w:p w:rsidRPr="00410218" w:rsidR="00410218" w:rsidP="00410218" w:rsidRDefault="00410218">
      <w:pPr>
        <w:spacing w:before="300" w:after="0"/>
        <w:jc w:val="both"/>
        <w:rPr>
          <w:rFonts w:cs="Times New Roman"/>
        </w:rPr>
      </w:pPr>
      <w:r w:rsidRPr="00410218">
        <w:rPr>
          <w:rFonts w:cs="Times New Roman"/>
        </w:rPr>
        <w:t>Utvrđuje se da su pristupili:</w:t>
      </w:r>
    </w:p>
    <w:p w:rsidR="00E05791" w:rsidP="00EC1CA7" w:rsidRDefault="00410218">
      <w:pPr>
        <w:spacing w:before="40" w:after="0"/>
        <w:jc w:val="both"/>
        <w:rPr>
          <w:rFonts w:cs="Times New Roman"/>
        </w:rPr>
      </w:pPr>
      <w:r w:rsidRPr="00410218">
        <w:rPr>
          <w:rFonts w:cs="Times New Roman"/>
        </w:rPr>
        <w:t xml:space="preserve">- za dužnika: </w:t>
      </w:r>
      <w:r w:rsidR="00E05791">
        <w:rPr>
          <w:rFonts w:cs="Times New Roman"/>
        </w:rPr>
        <w:t xml:space="preserve">zastupnik po zakonu Dean Ratković, </w:t>
      </w:r>
      <w:r w:rsidRPr="00E05791" w:rsidR="00E05791">
        <w:rPr>
          <w:rFonts w:eastAsia="Times New Roman" w:cs="Times New Roman"/>
        </w:rPr>
        <w:t>ovlaštenje za zastupanje utvrđeno uvidom u izvadak iz sudskog registra</w:t>
      </w:r>
      <w:r w:rsidR="00E05791">
        <w:rPr>
          <w:rFonts w:eastAsia="Times New Roman" w:cs="Times New Roman"/>
        </w:rPr>
        <w:t xml:space="preserve"> uz </w:t>
      </w:r>
      <w:r w:rsidRPr="00410218">
        <w:rPr>
          <w:rFonts w:cs="Times New Roman"/>
        </w:rPr>
        <w:t>punomoćnik</w:t>
      </w:r>
      <w:r w:rsidR="00E05791">
        <w:rPr>
          <w:rFonts w:cs="Times New Roman"/>
        </w:rPr>
        <w:t>a</w:t>
      </w:r>
      <w:r w:rsidRPr="00410218">
        <w:rPr>
          <w:rFonts w:cs="Times New Roman"/>
        </w:rPr>
        <w:t xml:space="preserve"> Dean</w:t>
      </w:r>
      <w:r w:rsidR="00E05791">
        <w:rPr>
          <w:rFonts w:cs="Times New Roman"/>
        </w:rPr>
        <w:t>a</w:t>
      </w:r>
      <w:r w:rsidRPr="00410218">
        <w:rPr>
          <w:rFonts w:cs="Times New Roman"/>
        </w:rPr>
        <w:t xml:space="preserve"> Prelević</w:t>
      </w:r>
      <w:r w:rsidR="00E05791">
        <w:rPr>
          <w:rFonts w:cs="Times New Roman"/>
        </w:rPr>
        <w:t>a</w:t>
      </w:r>
      <w:r w:rsidRPr="00410218">
        <w:rPr>
          <w:rFonts w:cs="Times New Roman"/>
        </w:rPr>
        <w:t>, odvjetnik</w:t>
      </w:r>
      <w:r w:rsidR="00E05791">
        <w:rPr>
          <w:rFonts w:cs="Times New Roman"/>
        </w:rPr>
        <w:t>a</w:t>
      </w:r>
      <w:r w:rsidRPr="00410218">
        <w:rPr>
          <w:rFonts w:cs="Times New Roman"/>
        </w:rPr>
        <w:t xml:space="preserve"> u Splitu, </w:t>
      </w:r>
      <w:r w:rsidR="00E05791">
        <w:rPr>
          <w:rFonts w:cs="Times New Roman"/>
        </w:rPr>
        <w:t>kojeg u ovaj čas zastupnik po zakonu dužnika ovlašćuje za zastupanje u ovoj pravnoj stvari u smislu odredbe članaka 95. i 98. ZPP-a</w:t>
      </w:r>
    </w:p>
    <w:p w:rsidRPr="00410218" w:rsidR="00410218" w:rsidP="00410218" w:rsidRDefault="00410218">
      <w:pPr>
        <w:spacing w:before="200" w:after="0"/>
        <w:jc w:val="both"/>
        <w:rPr>
          <w:rFonts w:cs="Times New Roman"/>
        </w:rPr>
      </w:pPr>
      <w:r w:rsidRPr="00410218">
        <w:rPr>
          <w:rFonts w:cs="Times New Roman"/>
        </w:rPr>
        <w:t>Za vjerovnike:</w:t>
      </w:r>
    </w:p>
    <w:p w:rsidR="00410218" w:rsidP="00EC1CA7" w:rsidRDefault="00410218">
      <w:pPr>
        <w:spacing w:before="40" w:after="0"/>
        <w:jc w:val="both"/>
        <w:rPr>
          <w:rFonts w:cs="Times New Roman"/>
        </w:rPr>
      </w:pPr>
      <w:r w:rsidRPr="00410218">
        <w:rPr>
          <w:rFonts w:cs="Times New Roman"/>
        </w:rPr>
        <w:t xml:space="preserve">- </w:t>
      </w:r>
      <w:r w:rsidRPr="00410218">
        <w:rPr>
          <w:rFonts w:eastAsia="Times New Roman" w:cs="Times New Roman"/>
        </w:rPr>
        <w:t xml:space="preserve">PBZ d.d. Zagreb po zamjeniku punomoćnika Ratku Vlašiću, odvjetniku u Splitu, </w:t>
      </w:r>
      <w:r w:rsidRPr="00410218">
        <w:rPr>
          <w:rFonts w:cs="Times New Roman"/>
        </w:rPr>
        <w:t>zamjeničk</w:t>
      </w:r>
      <w:r w:rsidR="00E05791">
        <w:rPr>
          <w:rFonts w:cs="Times New Roman"/>
        </w:rPr>
        <w:t>a</w:t>
      </w:r>
      <w:r w:rsidRPr="00410218">
        <w:rPr>
          <w:rFonts w:cs="Times New Roman"/>
        </w:rPr>
        <w:t xml:space="preserve"> punomoć </w:t>
      </w:r>
      <w:r>
        <w:rPr>
          <w:rFonts w:cs="Times New Roman"/>
        </w:rPr>
        <w:t>u spisu</w:t>
      </w:r>
    </w:p>
    <w:p w:rsidR="00E05791" w:rsidP="00EC1CA7" w:rsidRDefault="00E05791">
      <w:pPr>
        <w:spacing w:before="40" w:after="0"/>
        <w:jc w:val="both"/>
        <w:rPr>
          <w:rFonts w:cs="Times New Roman"/>
        </w:rPr>
      </w:pPr>
      <w:r>
        <w:rPr>
          <w:rFonts w:cs="Times New Roman"/>
        </w:rPr>
        <w:t xml:space="preserve">- Schenker d.o.o. </w:t>
      </w:r>
      <w:r w:rsidR="00EC1CA7">
        <w:rPr>
          <w:rFonts w:cs="Times New Roman"/>
        </w:rPr>
        <w:t>Zagreb</w:t>
      </w:r>
      <w:r>
        <w:rPr>
          <w:rFonts w:cs="Times New Roman"/>
        </w:rPr>
        <w:t xml:space="preserve"> po zamjeniku punomoćnika Ivici Parlovu, odvjetniku u Splitu, zamjeničku punomoć prilaže</w:t>
      </w:r>
    </w:p>
    <w:p w:rsidRPr="00410218" w:rsidR="00EC1CA7" w:rsidP="00EC1CA7" w:rsidRDefault="00EC1CA7">
      <w:pPr>
        <w:spacing w:before="40" w:after="0"/>
        <w:jc w:val="both"/>
        <w:rPr>
          <w:rFonts w:cs="Times New Roman"/>
        </w:rPr>
      </w:pPr>
      <w:r>
        <w:rPr>
          <w:rFonts w:cs="Times New Roman"/>
        </w:rPr>
        <w:t xml:space="preserve">- Adria winch d.o.o. Split po zastupniku po zakonu Deanu Ratkoviću, </w:t>
      </w:r>
      <w:r w:rsidRPr="00EC1CA7">
        <w:rPr>
          <w:rFonts w:eastAsia="Times New Roman" w:cs="Times New Roman"/>
        </w:rPr>
        <w:t>ovlaštenje za zastupanje utvrđeno uvidom u izvadak iz sudskog registra</w:t>
      </w:r>
    </w:p>
    <w:p w:rsidR="00410218" w:rsidP="00410218" w:rsidRDefault="00410218">
      <w:pPr>
        <w:spacing w:before="300" w:after="0"/>
        <w:jc w:val="both"/>
        <w:rPr>
          <w:rFonts w:cs="Times New Roman"/>
        </w:rPr>
      </w:pPr>
      <w:r>
        <w:rPr>
          <w:rFonts w:cs="Times New Roman"/>
        </w:rPr>
        <w:tab/>
      </w:r>
      <w:r w:rsidRPr="00E05791">
        <w:rPr>
          <w:rFonts w:cs="Times New Roman"/>
        </w:rPr>
        <w:t>Utvrđuje se da je na današnjem ročištu u svojstvu javnosti nazočan</w:t>
      </w:r>
      <w:r w:rsidR="00E05791">
        <w:rPr>
          <w:rFonts w:cs="Times New Roman"/>
        </w:rPr>
        <w:t xml:space="preserve"> i</w:t>
      </w:r>
      <w:r w:rsidRPr="00E05791">
        <w:rPr>
          <w:rFonts w:cs="Times New Roman"/>
        </w:rPr>
        <w:t xml:space="preserve"> </w:t>
      </w:r>
      <w:r w:rsidR="00E05791">
        <w:rPr>
          <w:rFonts w:cs="Times New Roman"/>
        </w:rPr>
        <w:t>Branimir Bilić.</w:t>
      </w:r>
    </w:p>
    <w:p w:rsidR="00410218" w:rsidP="00410218" w:rsidRDefault="00410218">
      <w:pPr>
        <w:spacing w:before="200" w:after="0"/>
        <w:ind w:firstLine="703"/>
        <w:jc w:val="both"/>
        <w:rPr>
          <w:rFonts w:cs="Times New Roman"/>
        </w:rPr>
      </w:pPr>
      <w:r w:rsidRPr="00714AFD">
        <w:rPr>
          <w:rFonts w:cs="Times New Roman"/>
        </w:rPr>
        <w:t>Sutkinja objavljuje da je predmet današnjeg ročišta izlaganje plana restrukturiranja od strane dužnika, rasprava te glasovanje o planu</w:t>
      </w:r>
      <w:r>
        <w:rPr>
          <w:rFonts w:cs="Times New Roman"/>
        </w:rPr>
        <w:t xml:space="preserve"> restrukturiranja, sukladno članku </w:t>
      </w:r>
      <w:r w:rsidRPr="00714AFD">
        <w:rPr>
          <w:rFonts w:cs="Times New Roman"/>
        </w:rPr>
        <w:t>55. Stečajnog zakona („Narodne</w:t>
      </w:r>
      <w:r w:rsidR="00206D65">
        <w:rPr>
          <w:rFonts w:cs="Times New Roman"/>
        </w:rPr>
        <w:t xml:space="preserve"> novine“ 71/15 i 104/17</w:t>
      </w:r>
      <w:r w:rsidRPr="00714AFD">
        <w:rPr>
          <w:rFonts w:cs="Times New Roman"/>
        </w:rPr>
        <w:t>).</w:t>
      </w:r>
    </w:p>
    <w:p w:rsidR="00EC1CA7" w:rsidP="00410218" w:rsidRDefault="00EC1CA7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Utvrđuje se da su prije održavanja današnjeg ročišta u spis zaprimljeni o</w:t>
      </w:r>
      <w:r w:rsidR="00206D65">
        <w:rPr>
          <w:rFonts w:cs="Times New Roman"/>
        </w:rPr>
        <w:t xml:space="preserve">brasci za glasovanje vjerovnika Schenker d.o.o. Zagreb, </w:t>
      </w:r>
      <w:r>
        <w:rPr>
          <w:rFonts w:cs="Times New Roman"/>
        </w:rPr>
        <w:t>Eko tex d.o.o. Donji Stupnik, Cargo partner d.o.o. Zagreb, Iscar alati d.o.o. Samobor, Intehna Zagreb d.o.o. Zagreb, Velekem d.d. Sesvete, Središnje klirinško depozitarno društvo d.d. Zagreb i Centar faktor d.o.o. Zagreb, kojim su ti vjerovnici glasovali za prihvaćanje plana restrukturiranja od 14. studenog 2019.</w:t>
      </w:r>
    </w:p>
    <w:p w:rsidR="00206D65" w:rsidP="00410218" w:rsidRDefault="00206D65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Zastupnik po zakonu dužnika ustraje u zamolbi za odgodom današnjeg ročišta iz podneska od 26. studenog 2019., a u smislu odredbe članka 60. stavka 1. Stečajnog zakona.</w:t>
      </w:r>
    </w:p>
    <w:p w:rsidR="00206D65" w:rsidP="00410218" w:rsidRDefault="00206D65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Nazočni vjerovnici navode da su suglasni sa prijedlogom zastupnika po zakonu dužnika.</w:t>
      </w:r>
    </w:p>
    <w:p w:rsidR="00206D65" w:rsidP="00410218" w:rsidRDefault="00206D65">
      <w:pPr>
        <w:spacing w:before="200" w:after="0"/>
        <w:ind w:firstLine="705"/>
        <w:jc w:val="both"/>
        <w:rPr>
          <w:rFonts w:cs="Times New Roman"/>
        </w:rPr>
      </w:pPr>
    </w:p>
    <w:p w:rsidR="00206D65" w:rsidP="0057562C" w:rsidRDefault="00206D65">
      <w:pPr>
        <w:spacing w:before="300" w:after="160"/>
        <w:ind w:left="709" w:firstLine="709"/>
        <w:jc w:val="both"/>
        <w:rPr>
          <w:rFonts w:eastAsia="Calibri"/>
        </w:rPr>
      </w:pPr>
      <w:r>
        <w:rPr>
          <w:rFonts w:eastAsia="Calibri"/>
        </w:rPr>
        <w:lastRenderedPageBreak/>
        <w:t>Sudac donosi</w:t>
      </w:r>
    </w:p>
    <w:p w:rsidR="00206D65" w:rsidP="0057562C" w:rsidRDefault="00206D65">
      <w:pPr>
        <w:spacing w:before="160" w:after="16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="00EC1CA7" w:rsidP="00410218" w:rsidRDefault="00206D65">
      <w:pPr>
        <w:spacing w:before="200" w:after="0"/>
        <w:ind w:firstLine="705"/>
        <w:jc w:val="both"/>
        <w:rPr>
          <w:rFonts w:eastAsia="Times New Roman" w:cs="Times New Roman"/>
        </w:rPr>
      </w:pPr>
      <w:r>
        <w:rPr>
          <w:rFonts w:cs="Times New Roman"/>
        </w:rPr>
        <w:t xml:space="preserve">Prihvaća se prijedlog zastupnika po zakonu dužnika te se u smislu odredbe članka 60. stavka 1. Stečajnog zakona ročišta za glasovanje odgađa za dan 10. prosinca 2019. sa početkom u 09:45 sati, a isto će se održati u sudnici broj 22 Trgovačkog suda u Splitu (podrumski dio zgrade), o čemu će se vjerovnici predstečajnog sporazuma obavijestiti objavom ovog zapisnika na </w:t>
      </w:r>
      <w:r w:rsidRPr="00206D65">
        <w:rPr>
          <w:rFonts w:eastAsia="Times New Roman" w:cs="Times New Roman"/>
        </w:rPr>
        <w:t>mrežnoj stranici e-Oglasna ploča sudova</w:t>
      </w:r>
      <w:r>
        <w:rPr>
          <w:rFonts w:eastAsia="Times New Roman" w:cs="Times New Roman"/>
        </w:rPr>
        <w:t>.</w:t>
      </w:r>
    </w:p>
    <w:p w:rsidRPr="00494168" w:rsidR="00410218" w:rsidP="00D06A79" w:rsidRDefault="00410218">
      <w:pPr>
        <w:spacing w:before="240" w:after="0"/>
        <w:ind w:firstLine="357"/>
        <w:jc w:val="both"/>
        <w:rPr>
          <w:rFonts w:cs="Times New Roman"/>
          <w:b/>
        </w:rPr>
      </w:pPr>
      <w:r w:rsidRPr="00494168">
        <w:rPr>
          <w:rFonts w:cs="Times New Roman"/>
        </w:rPr>
        <w:t xml:space="preserve">Dovršeno u </w:t>
      </w:r>
      <w:r w:rsidR="00206D65">
        <w:rPr>
          <w:rFonts w:cs="Times New Roman"/>
        </w:rPr>
        <w:t>09</w:t>
      </w:r>
      <w:r>
        <w:rPr>
          <w:rFonts w:cs="Times New Roman"/>
        </w:rPr>
        <w:t>:</w:t>
      </w:r>
      <w:r w:rsidR="00206D65">
        <w:rPr>
          <w:rFonts w:cs="Times New Roman"/>
        </w:rPr>
        <w:t>2</w:t>
      </w:r>
      <w:r>
        <w:rPr>
          <w:rFonts w:cs="Times New Roman"/>
        </w:rPr>
        <w:t>0</w:t>
      </w:r>
      <w:r w:rsidRPr="00494168">
        <w:rPr>
          <w:rFonts w:cs="Times New Roman"/>
        </w:rPr>
        <w:t xml:space="preserve"> sati.</w:t>
      </w:r>
    </w:p>
    <w:p w:rsidRPr="00494168" w:rsidR="00410218" w:rsidP="00206D65" w:rsidRDefault="00410218">
      <w:pPr>
        <w:spacing w:before="300" w:after="0"/>
        <w:ind w:left="5664" w:hanging="2232"/>
        <w:rPr>
          <w:rFonts w:eastAsia="Times New Roman" w:cs="Times New Roman"/>
        </w:rPr>
      </w:pPr>
      <w:r>
        <w:rPr>
          <w:rFonts w:eastAsia="Times New Roman" w:cs="Times New Roman"/>
        </w:rPr>
        <w:t>S</w:t>
      </w:r>
      <w:r w:rsidRPr="00494168">
        <w:rPr>
          <w:rFonts w:eastAsia="Times New Roman" w:cs="Times New Roman"/>
        </w:rPr>
        <w:t xml:space="preserve">utkinja             </w:t>
      </w:r>
      <w:r w:rsidRPr="00494168">
        <w:rPr>
          <w:rFonts w:eastAsia="Times New Roman" w:cs="Times New Roman"/>
        </w:rPr>
        <w:tab/>
        <w:t xml:space="preserve"> </w:t>
      </w:r>
      <w:r w:rsidRPr="00494168">
        <w:rPr>
          <w:rFonts w:eastAsia="Times New Roman" w:cs="Times New Roman"/>
        </w:rPr>
        <w:tab/>
        <w:t xml:space="preserve">     </w:t>
      </w:r>
      <w:r>
        <w:rPr>
          <w:rFonts w:eastAsia="Times New Roman" w:cs="Times New Roman"/>
        </w:rPr>
        <w:t xml:space="preserve">  </w:t>
      </w:r>
      <w:r>
        <w:rPr>
          <w:rFonts w:eastAsia="Times New Roman" w:cs="Times New Roman"/>
        </w:rPr>
        <w:tab/>
      </w:r>
      <w:r w:rsidR="00206D65">
        <w:rPr>
          <w:rFonts w:eastAsia="Times New Roman" w:cs="Times New Roman"/>
        </w:rPr>
        <w:t xml:space="preserve">  Dužnik</w:t>
      </w:r>
    </w:p>
    <w:p w:rsidRPr="00494168" w:rsidR="00410218" w:rsidP="00206D65" w:rsidRDefault="00410218">
      <w:pPr>
        <w:spacing w:before="600" w:after="0"/>
        <w:rPr>
          <w:rFonts w:cs="Times New Roman"/>
        </w:rPr>
      </w:pPr>
      <w:r w:rsidRPr="00494168">
        <w:rPr>
          <w:rFonts w:eastAsia="Times New Roman" w:cs="Times New Roman"/>
        </w:rPr>
        <w:t xml:space="preserve">                     </w:t>
      </w:r>
      <w:r>
        <w:rPr>
          <w:rFonts w:eastAsia="Times New Roman" w:cs="Times New Roman"/>
        </w:rPr>
        <w:t xml:space="preserve">                                   Z</w:t>
      </w:r>
      <w:r w:rsidRPr="00494168">
        <w:rPr>
          <w:rFonts w:eastAsia="Times New Roman" w:cs="Times New Roman"/>
        </w:rPr>
        <w:t xml:space="preserve">apisničarka                               </w:t>
      </w:r>
      <w:r w:rsidR="00206D65">
        <w:rPr>
          <w:rFonts w:eastAsia="Times New Roman" w:cs="Times New Roman"/>
        </w:rPr>
        <w:tab/>
      </w:r>
      <w:r>
        <w:rPr>
          <w:rFonts w:eastAsia="Times New Roman" w:cs="Times New Roman"/>
        </w:rPr>
        <w:t>V</w:t>
      </w:r>
      <w:r w:rsidRPr="00494168">
        <w:rPr>
          <w:rFonts w:eastAsia="Times New Roman" w:cs="Times New Roman"/>
        </w:rPr>
        <w:t>jerovnici</w:t>
      </w:r>
    </w:p>
    <w:p w:rsidRPr="00494168" w:rsidR="00410218" w:rsidP="00410218" w:rsidRDefault="00410218">
      <w:pPr>
        <w:spacing w:after="0"/>
        <w:rPr>
          <w:rFonts w:cs="Times New Roman"/>
        </w:rPr>
      </w:pPr>
    </w:p>
    <w:p w:rsidRPr="00494168" w:rsidR="00410218" w:rsidP="00410218" w:rsidRDefault="00410218">
      <w:pPr>
        <w:tabs>
          <w:tab w:val="left" w:pos="7088"/>
        </w:tabs>
        <w:spacing w:after="0"/>
        <w:contextualSpacing/>
        <w:rPr>
          <w:rFonts w:eastAsia="Times New Roman" w:cs="Times New Roman"/>
          <w:lang w:eastAsia="hr-HR"/>
        </w:rPr>
      </w:pPr>
      <w:r w:rsidRPr="00494168">
        <w:rPr>
          <w:rFonts w:eastAsia="Times New Roman" w:cs="Times New Roman"/>
          <w:lang w:eastAsia="hr-HR"/>
        </w:rPr>
        <w:tab/>
      </w:r>
    </w:p>
    <w:p w:rsidRPr="00494168" w:rsidR="00410218" w:rsidP="00410218" w:rsidRDefault="00410218">
      <w:pPr>
        <w:spacing w:after="200" w:line="276" w:lineRule="auto"/>
        <w:rPr>
          <w:rFonts w:asciiTheme="minorHAnsi" w:hAnsiTheme="minorHAnsi"/>
          <w:sz w:val="22"/>
          <w:szCs w:val="22"/>
        </w:rPr>
      </w:pPr>
    </w:p>
    <w:p w:rsidRPr="00E64A90" w:rsidR="00410218" w:rsidP="00410218" w:rsidRDefault="00410218">
      <w:pPr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10218" w:rsidP="00410218" w:rsidRDefault="00410218">
      <w:pPr>
        <w:spacing w:before="200" w:after="0"/>
        <w:ind w:firstLine="705"/>
        <w:jc w:val="both"/>
        <w:rPr>
          <w:rFonts w:eastAsia="Times New Roman" w:cs="Times New Roman"/>
        </w:rPr>
      </w:pPr>
    </w:p>
    <w:p w:rsidR="00410218" w:rsidP="00410218" w:rsidRDefault="00410218">
      <w:pPr>
        <w:spacing w:before="200" w:after="0"/>
        <w:ind w:firstLine="705"/>
        <w:jc w:val="both"/>
        <w:rPr>
          <w:rFonts w:eastAsia="Times New Roman" w:cs="Times New Roman"/>
        </w:rPr>
      </w:pPr>
    </w:p>
    <w:p w:rsidR="00410218" w:rsidP="00410218" w:rsidRDefault="00410218">
      <w:pPr>
        <w:spacing w:before="200" w:after="0"/>
        <w:ind w:firstLine="705"/>
        <w:jc w:val="both"/>
        <w:rPr>
          <w:rFonts w:eastAsia="Times New Roman" w:cs="Times New Roman"/>
        </w:rPr>
      </w:pPr>
    </w:p>
    <w:p w:rsidR="00602707" w:rsidP="00410218" w:rsidRDefault="00602707">
      <w:pPr>
        <w:spacing w:after="0"/>
        <w:jc w:val="center"/>
        <w:rPr>
          <w:rFonts w:eastAsia="Times New Roman" w:cs="Times New Roman"/>
        </w:rPr>
      </w:pPr>
    </w:p>
    <w:sectPr w:rsidR="00602707" w:rsidSect="00CE30BB">
      <w:headerReference w:type="default" r:id="rId10"/>
      <w:headerReference w:type="firs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CA7" w:rsidP="00763E83" w:rsidRDefault="00EC1CA7">
      <w:pPr>
        <w:spacing w:after="0"/>
      </w:pPr>
      <w:r>
        <w:separator/>
      </w:r>
    </w:p>
  </w:endnote>
  <w:endnote w:type="continuationSeparator" w:id="0">
    <w:p w:rsidR="00EC1CA7" w:rsidP="00763E83" w:rsidRDefault="00EC1CA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CA7" w:rsidP="00763E83" w:rsidRDefault="00EC1CA7">
      <w:pPr>
        <w:spacing w:after="0"/>
      </w:pPr>
      <w:r>
        <w:separator/>
      </w:r>
    </w:p>
  </w:footnote>
  <w:footnote w:type="continuationSeparator" w:id="0">
    <w:p w:rsidR="00EC1CA7" w:rsidP="00763E83" w:rsidRDefault="00EC1CA7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="00EC1CA7" w:rsidP="00AD62BC" w:rsidRDefault="00EC1CA7">
        <w:pPr>
          <w:pStyle w:val="Zaglavlje"/>
          <w:spacing w:after="100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A1C">
          <w:t>2</w:t>
        </w:r>
        <w:r>
          <w:fldChar w:fldCharType="end"/>
        </w:r>
        <w:r>
          <w:tab/>
          <w:t>Poslovni broj: 1</w:t>
        </w:r>
        <w:r w:rsidRPr="00D57A68">
          <w:t>1.</w:t>
        </w:r>
        <w:r>
          <w:t>St-86/2019-75</w:t>
        </w: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57A68" w:rsidR="00EC1CA7" w:rsidP="00D57A68" w:rsidRDefault="00EC1CA7">
    <w:pPr>
      <w:pStyle w:val="Zaglavlje"/>
    </w:pPr>
    <w:r>
      <w:t xml:space="preserve">Poslovni broj: </w:t>
    </w:r>
    <w:r w:rsidRPr="00D57A68">
      <w:t>11.St-</w:t>
    </w:r>
    <w:r>
      <w:t>86/2019-75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B69"/>
    <w:multiLevelType w:val="hybridMultilevel"/>
    <w:tmpl w:val="4F9A554A"/>
    <w:lvl w:ilvl="0" w:tplc="041A000F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04" w:hanging="360"/>
      </w:pPr>
    </w:lvl>
    <w:lvl w:ilvl="2" w:tplc="041A001B" w:tentative="true">
      <w:start w:val="1"/>
      <w:numFmt w:val="lowerRoman"/>
      <w:lvlText w:val="%3."/>
      <w:lvlJc w:val="right"/>
      <w:pPr>
        <w:ind w:left="2424" w:hanging="180"/>
      </w:pPr>
    </w:lvl>
    <w:lvl w:ilvl="3" w:tplc="041A000F" w:tentative="true">
      <w:start w:val="1"/>
      <w:numFmt w:val="decimal"/>
      <w:lvlText w:val="%4."/>
      <w:lvlJc w:val="left"/>
      <w:pPr>
        <w:ind w:left="3144" w:hanging="360"/>
      </w:pPr>
    </w:lvl>
    <w:lvl w:ilvl="4" w:tplc="041A0019" w:tentative="true">
      <w:start w:val="1"/>
      <w:numFmt w:val="lowerLetter"/>
      <w:lvlText w:val="%5."/>
      <w:lvlJc w:val="left"/>
      <w:pPr>
        <w:ind w:left="3864" w:hanging="360"/>
      </w:pPr>
    </w:lvl>
    <w:lvl w:ilvl="5" w:tplc="041A001B" w:tentative="true">
      <w:start w:val="1"/>
      <w:numFmt w:val="lowerRoman"/>
      <w:lvlText w:val="%6."/>
      <w:lvlJc w:val="right"/>
      <w:pPr>
        <w:ind w:left="4584" w:hanging="180"/>
      </w:pPr>
    </w:lvl>
    <w:lvl w:ilvl="6" w:tplc="041A000F" w:tentative="true">
      <w:start w:val="1"/>
      <w:numFmt w:val="decimal"/>
      <w:lvlText w:val="%7."/>
      <w:lvlJc w:val="left"/>
      <w:pPr>
        <w:ind w:left="5304" w:hanging="360"/>
      </w:pPr>
    </w:lvl>
    <w:lvl w:ilvl="7" w:tplc="041A0019" w:tentative="true">
      <w:start w:val="1"/>
      <w:numFmt w:val="lowerLetter"/>
      <w:lvlText w:val="%8."/>
      <w:lvlJc w:val="left"/>
      <w:pPr>
        <w:ind w:left="6024" w:hanging="360"/>
      </w:pPr>
    </w:lvl>
    <w:lvl w:ilvl="8" w:tplc="041A001B" w:tentative="true">
      <w:start w:val="1"/>
      <w:numFmt w:val="lowerRoman"/>
      <w:lvlText w:val="%9."/>
      <w:lvlJc w:val="right"/>
      <w:pPr>
        <w:ind w:left="6744" w:hanging="180"/>
      </w:pPr>
    </w:lvl>
  </w:abstractNum>
  <w:abstractNum w:abstractNumId="1">
    <w:nsid w:val="09897761"/>
    <w:multiLevelType w:val="hybridMultilevel"/>
    <w:tmpl w:val="1974F394"/>
    <w:lvl w:ilvl="0" w:tplc="FB300C32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452" w:hanging="360"/>
      </w:pPr>
    </w:lvl>
    <w:lvl w:ilvl="2" w:tplc="041A001B" w:tentative="true">
      <w:start w:val="1"/>
      <w:numFmt w:val="lowerRoman"/>
      <w:lvlText w:val="%3."/>
      <w:lvlJc w:val="right"/>
      <w:pPr>
        <w:ind w:left="9172" w:hanging="180"/>
      </w:pPr>
    </w:lvl>
    <w:lvl w:ilvl="3" w:tplc="041A000F" w:tentative="true">
      <w:start w:val="1"/>
      <w:numFmt w:val="decimal"/>
      <w:lvlText w:val="%4."/>
      <w:lvlJc w:val="left"/>
      <w:pPr>
        <w:ind w:left="9892" w:hanging="360"/>
      </w:pPr>
    </w:lvl>
    <w:lvl w:ilvl="4" w:tplc="041A0019" w:tentative="true">
      <w:start w:val="1"/>
      <w:numFmt w:val="lowerLetter"/>
      <w:lvlText w:val="%5."/>
      <w:lvlJc w:val="left"/>
      <w:pPr>
        <w:ind w:left="10612" w:hanging="360"/>
      </w:pPr>
    </w:lvl>
    <w:lvl w:ilvl="5" w:tplc="041A001B" w:tentative="true">
      <w:start w:val="1"/>
      <w:numFmt w:val="lowerRoman"/>
      <w:lvlText w:val="%6."/>
      <w:lvlJc w:val="right"/>
      <w:pPr>
        <w:ind w:left="11332" w:hanging="180"/>
      </w:pPr>
    </w:lvl>
    <w:lvl w:ilvl="6" w:tplc="041A000F" w:tentative="true">
      <w:start w:val="1"/>
      <w:numFmt w:val="decimal"/>
      <w:lvlText w:val="%7."/>
      <w:lvlJc w:val="left"/>
      <w:pPr>
        <w:ind w:left="12052" w:hanging="360"/>
      </w:pPr>
    </w:lvl>
    <w:lvl w:ilvl="7" w:tplc="041A0019" w:tentative="true">
      <w:start w:val="1"/>
      <w:numFmt w:val="lowerLetter"/>
      <w:lvlText w:val="%8."/>
      <w:lvlJc w:val="left"/>
      <w:pPr>
        <w:ind w:left="12772" w:hanging="360"/>
      </w:pPr>
    </w:lvl>
    <w:lvl w:ilvl="8" w:tplc="041A001B" w:tentative="true">
      <w:start w:val="1"/>
      <w:numFmt w:val="lowerRoman"/>
      <w:lvlText w:val="%9."/>
      <w:lvlJc w:val="right"/>
      <w:pPr>
        <w:ind w:left="13492" w:hanging="180"/>
      </w:pPr>
    </w:lvl>
  </w:abstractNum>
  <w:abstractNum w:abstractNumId="2">
    <w:nsid w:val="148A1418"/>
    <w:multiLevelType w:val="multilevel"/>
    <w:tmpl w:val="05946B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3">
    <w:nsid w:val="2B685E17"/>
    <w:multiLevelType w:val="hybridMultilevel"/>
    <w:tmpl w:val="C8BA09C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8555305"/>
    <w:multiLevelType w:val="hybridMultilevel"/>
    <w:tmpl w:val="B8460616"/>
    <w:lvl w:ilvl="0" w:tplc="3EC47368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5">
    <w:nsid w:val="44A10865"/>
    <w:multiLevelType w:val="hybridMultilevel"/>
    <w:tmpl w:val="946A0AE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FD41FF2"/>
    <w:multiLevelType w:val="hybridMultilevel"/>
    <w:tmpl w:val="6E6474F0"/>
    <w:lvl w:ilvl="0" w:tplc="041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>
    <w:nsid w:val="68D744BA"/>
    <w:multiLevelType w:val="hybridMultilevel"/>
    <w:tmpl w:val="B5F60CFA"/>
    <w:lvl w:ilvl="0" w:tplc="2E166ED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savePreviewPicture/>
  <w:hdrShapeDefaults>
    <o:shapedefaults spidmax="1720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A5"/>
    <w:rsid w:val="0000529B"/>
    <w:rsid w:val="00023277"/>
    <w:rsid w:val="00033C1C"/>
    <w:rsid w:val="00036D08"/>
    <w:rsid w:val="00042204"/>
    <w:rsid w:val="00047711"/>
    <w:rsid w:val="00053219"/>
    <w:rsid w:val="00060C63"/>
    <w:rsid w:val="00063057"/>
    <w:rsid w:val="0007690D"/>
    <w:rsid w:val="000769AE"/>
    <w:rsid w:val="000C101D"/>
    <w:rsid w:val="000D2161"/>
    <w:rsid w:val="000E105D"/>
    <w:rsid w:val="000E4349"/>
    <w:rsid w:val="000F2488"/>
    <w:rsid w:val="000F7E7E"/>
    <w:rsid w:val="00102952"/>
    <w:rsid w:val="00104A71"/>
    <w:rsid w:val="00107568"/>
    <w:rsid w:val="0011157D"/>
    <w:rsid w:val="0011507D"/>
    <w:rsid w:val="0012238F"/>
    <w:rsid w:val="00122C62"/>
    <w:rsid w:val="0012310A"/>
    <w:rsid w:val="00146767"/>
    <w:rsid w:val="0014738D"/>
    <w:rsid w:val="00174FF0"/>
    <w:rsid w:val="001800B8"/>
    <w:rsid w:val="001825BB"/>
    <w:rsid w:val="001844CC"/>
    <w:rsid w:val="00186577"/>
    <w:rsid w:val="001901FC"/>
    <w:rsid w:val="001971CB"/>
    <w:rsid w:val="001A1A1F"/>
    <w:rsid w:val="001A2C14"/>
    <w:rsid w:val="001A563A"/>
    <w:rsid w:val="001B39EE"/>
    <w:rsid w:val="001B5174"/>
    <w:rsid w:val="001B7EEB"/>
    <w:rsid w:val="00206D65"/>
    <w:rsid w:val="002075CF"/>
    <w:rsid w:val="00213167"/>
    <w:rsid w:val="0022686D"/>
    <w:rsid w:val="00230BD9"/>
    <w:rsid w:val="00231A27"/>
    <w:rsid w:val="00231F43"/>
    <w:rsid w:val="002358A6"/>
    <w:rsid w:val="00236A55"/>
    <w:rsid w:val="00240351"/>
    <w:rsid w:val="00257961"/>
    <w:rsid w:val="00270B42"/>
    <w:rsid w:val="00271242"/>
    <w:rsid w:val="00273962"/>
    <w:rsid w:val="00276FA7"/>
    <w:rsid w:val="002A358E"/>
    <w:rsid w:val="002B5FD3"/>
    <w:rsid w:val="002C0C00"/>
    <w:rsid w:val="002D09A6"/>
    <w:rsid w:val="002D2126"/>
    <w:rsid w:val="002D3263"/>
    <w:rsid w:val="002D32D4"/>
    <w:rsid w:val="002E35DD"/>
    <w:rsid w:val="002F53DA"/>
    <w:rsid w:val="00302989"/>
    <w:rsid w:val="00305622"/>
    <w:rsid w:val="00305A72"/>
    <w:rsid w:val="00313A88"/>
    <w:rsid w:val="003532D2"/>
    <w:rsid w:val="003571EC"/>
    <w:rsid w:val="00360CDF"/>
    <w:rsid w:val="00362345"/>
    <w:rsid w:val="00364FB8"/>
    <w:rsid w:val="003727AF"/>
    <w:rsid w:val="003777A5"/>
    <w:rsid w:val="003956BD"/>
    <w:rsid w:val="003B67D2"/>
    <w:rsid w:val="003C113B"/>
    <w:rsid w:val="003C3239"/>
    <w:rsid w:val="003C5D37"/>
    <w:rsid w:val="003D2EBB"/>
    <w:rsid w:val="003D6EFA"/>
    <w:rsid w:val="003E582F"/>
    <w:rsid w:val="003F2FF4"/>
    <w:rsid w:val="003F37AF"/>
    <w:rsid w:val="00410218"/>
    <w:rsid w:val="00416BB0"/>
    <w:rsid w:val="004176E2"/>
    <w:rsid w:val="00417A7D"/>
    <w:rsid w:val="00434EAF"/>
    <w:rsid w:val="004360C6"/>
    <w:rsid w:val="00440F19"/>
    <w:rsid w:val="00450CCE"/>
    <w:rsid w:val="00452109"/>
    <w:rsid w:val="00466D66"/>
    <w:rsid w:val="00473C38"/>
    <w:rsid w:val="00475EA8"/>
    <w:rsid w:val="004A400B"/>
    <w:rsid w:val="004B5A18"/>
    <w:rsid w:val="004B5AF5"/>
    <w:rsid w:val="004C5BC6"/>
    <w:rsid w:val="004D165A"/>
    <w:rsid w:val="004E02D3"/>
    <w:rsid w:val="004E66AA"/>
    <w:rsid w:val="004F68AE"/>
    <w:rsid w:val="00501F1B"/>
    <w:rsid w:val="00507B61"/>
    <w:rsid w:val="00531F6F"/>
    <w:rsid w:val="005320FA"/>
    <w:rsid w:val="005351F6"/>
    <w:rsid w:val="00535ABD"/>
    <w:rsid w:val="00546218"/>
    <w:rsid w:val="00546D1F"/>
    <w:rsid w:val="00550828"/>
    <w:rsid w:val="0056309D"/>
    <w:rsid w:val="00571870"/>
    <w:rsid w:val="0058071A"/>
    <w:rsid w:val="00584AB9"/>
    <w:rsid w:val="005911AE"/>
    <w:rsid w:val="00591C13"/>
    <w:rsid w:val="005B321E"/>
    <w:rsid w:val="005D5536"/>
    <w:rsid w:val="005D7AEF"/>
    <w:rsid w:val="005F0994"/>
    <w:rsid w:val="005F76C0"/>
    <w:rsid w:val="006005F6"/>
    <w:rsid w:val="00602707"/>
    <w:rsid w:val="006061D0"/>
    <w:rsid w:val="00611271"/>
    <w:rsid w:val="006162AB"/>
    <w:rsid w:val="00623F7F"/>
    <w:rsid w:val="00634A10"/>
    <w:rsid w:val="00640E4C"/>
    <w:rsid w:val="006500BB"/>
    <w:rsid w:val="00651432"/>
    <w:rsid w:val="00660AAE"/>
    <w:rsid w:val="00671C8D"/>
    <w:rsid w:val="00676E0B"/>
    <w:rsid w:val="006A3B30"/>
    <w:rsid w:val="006C26BA"/>
    <w:rsid w:val="006D25E7"/>
    <w:rsid w:val="006D6B65"/>
    <w:rsid w:val="006D7A2C"/>
    <w:rsid w:val="006D7AEB"/>
    <w:rsid w:val="006E5520"/>
    <w:rsid w:val="00703147"/>
    <w:rsid w:val="00715329"/>
    <w:rsid w:val="00724A54"/>
    <w:rsid w:val="00724E62"/>
    <w:rsid w:val="00735921"/>
    <w:rsid w:val="00751758"/>
    <w:rsid w:val="00756CE3"/>
    <w:rsid w:val="00763E83"/>
    <w:rsid w:val="007652BD"/>
    <w:rsid w:val="007739C8"/>
    <w:rsid w:val="007742C3"/>
    <w:rsid w:val="00792AFD"/>
    <w:rsid w:val="0079683F"/>
    <w:rsid w:val="007A2AED"/>
    <w:rsid w:val="007C6A1C"/>
    <w:rsid w:val="007D5302"/>
    <w:rsid w:val="007D69A2"/>
    <w:rsid w:val="007E381F"/>
    <w:rsid w:val="007E5554"/>
    <w:rsid w:val="007F5E94"/>
    <w:rsid w:val="00810A16"/>
    <w:rsid w:val="008136B8"/>
    <w:rsid w:val="00813FC9"/>
    <w:rsid w:val="00817129"/>
    <w:rsid w:val="0082450C"/>
    <w:rsid w:val="00824F30"/>
    <w:rsid w:val="0083261F"/>
    <w:rsid w:val="00832DD0"/>
    <w:rsid w:val="0084020A"/>
    <w:rsid w:val="0085299C"/>
    <w:rsid w:val="0085448A"/>
    <w:rsid w:val="00870CB4"/>
    <w:rsid w:val="00876E52"/>
    <w:rsid w:val="00884A28"/>
    <w:rsid w:val="0089699E"/>
    <w:rsid w:val="00897D6D"/>
    <w:rsid w:val="008A1028"/>
    <w:rsid w:val="008A1DAD"/>
    <w:rsid w:val="008A3D25"/>
    <w:rsid w:val="008A5F57"/>
    <w:rsid w:val="008B08B8"/>
    <w:rsid w:val="008B19B1"/>
    <w:rsid w:val="008D1EB9"/>
    <w:rsid w:val="008D313C"/>
    <w:rsid w:val="008D3E5E"/>
    <w:rsid w:val="008E560A"/>
    <w:rsid w:val="008E5B08"/>
    <w:rsid w:val="008F6468"/>
    <w:rsid w:val="0090160C"/>
    <w:rsid w:val="00902CD3"/>
    <w:rsid w:val="00915E2F"/>
    <w:rsid w:val="00926611"/>
    <w:rsid w:val="00931F8B"/>
    <w:rsid w:val="009375D0"/>
    <w:rsid w:val="0094226B"/>
    <w:rsid w:val="00943AF2"/>
    <w:rsid w:val="009448F7"/>
    <w:rsid w:val="00946183"/>
    <w:rsid w:val="00955DC8"/>
    <w:rsid w:val="009635C7"/>
    <w:rsid w:val="009655DA"/>
    <w:rsid w:val="00982D9D"/>
    <w:rsid w:val="00990F99"/>
    <w:rsid w:val="0099142A"/>
    <w:rsid w:val="009A2C62"/>
    <w:rsid w:val="009B47D0"/>
    <w:rsid w:val="009C4915"/>
    <w:rsid w:val="009C751A"/>
    <w:rsid w:val="009E5BF1"/>
    <w:rsid w:val="009F7D19"/>
    <w:rsid w:val="00A10976"/>
    <w:rsid w:val="00A14A1C"/>
    <w:rsid w:val="00A162E1"/>
    <w:rsid w:val="00A32902"/>
    <w:rsid w:val="00A35FB6"/>
    <w:rsid w:val="00A45F20"/>
    <w:rsid w:val="00A65E33"/>
    <w:rsid w:val="00A70003"/>
    <w:rsid w:val="00A73580"/>
    <w:rsid w:val="00A7707C"/>
    <w:rsid w:val="00A951C9"/>
    <w:rsid w:val="00A95D64"/>
    <w:rsid w:val="00A97DC6"/>
    <w:rsid w:val="00AA45A7"/>
    <w:rsid w:val="00AB6BF7"/>
    <w:rsid w:val="00AC3064"/>
    <w:rsid w:val="00AD62BC"/>
    <w:rsid w:val="00AE335B"/>
    <w:rsid w:val="00AF3998"/>
    <w:rsid w:val="00AF6624"/>
    <w:rsid w:val="00B01FFD"/>
    <w:rsid w:val="00B17BF2"/>
    <w:rsid w:val="00B21CD4"/>
    <w:rsid w:val="00B44F54"/>
    <w:rsid w:val="00B47DE6"/>
    <w:rsid w:val="00B50DF7"/>
    <w:rsid w:val="00B63FDD"/>
    <w:rsid w:val="00B84132"/>
    <w:rsid w:val="00B86404"/>
    <w:rsid w:val="00B924F9"/>
    <w:rsid w:val="00B9591E"/>
    <w:rsid w:val="00BA35D3"/>
    <w:rsid w:val="00BB1F64"/>
    <w:rsid w:val="00BB4C4E"/>
    <w:rsid w:val="00BD0F5C"/>
    <w:rsid w:val="00BD2D10"/>
    <w:rsid w:val="00BD5385"/>
    <w:rsid w:val="00BE0D8E"/>
    <w:rsid w:val="00BF0053"/>
    <w:rsid w:val="00BF3CC3"/>
    <w:rsid w:val="00BF4B44"/>
    <w:rsid w:val="00BF5944"/>
    <w:rsid w:val="00BF7A79"/>
    <w:rsid w:val="00C0451F"/>
    <w:rsid w:val="00C05D8D"/>
    <w:rsid w:val="00C3579F"/>
    <w:rsid w:val="00C45A39"/>
    <w:rsid w:val="00C5250D"/>
    <w:rsid w:val="00C57494"/>
    <w:rsid w:val="00C617A1"/>
    <w:rsid w:val="00C72BAE"/>
    <w:rsid w:val="00C73189"/>
    <w:rsid w:val="00C8659C"/>
    <w:rsid w:val="00CA2DCC"/>
    <w:rsid w:val="00CA328B"/>
    <w:rsid w:val="00CC0959"/>
    <w:rsid w:val="00CC2028"/>
    <w:rsid w:val="00CC2545"/>
    <w:rsid w:val="00CE0980"/>
    <w:rsid w:val="00CE30BB"/>
    <w:rsid w:val="00CE7374"/>
    <w:rsid w:val="00D0571E"/>
    <w:rsid w:val="00D06A79"/>
    <w:rsid w:val="00D309C3"/>
    <w:rsid w:val="00D3307F"/>
    <w:rsid w:val="00D3411F"/>
    <w:rsid w:val="00D46B77"/>
    <w:rsid w:val="00D5080F"/>
    <w:rsid w:val="00D5126E"/>
    <w:rsid w:val="00D51C52"/>
    <w:rsid w:val="00D57A68"/>
    <w:rsid w:val="00D6745B"/>
    <w:rsid w:val="00D70612"/>
    <w:rsid w:val="00D72B93"/>
    <w:rsid w:val="00D76EC8"/>
    <w:rsid w:val="00D835F7"/>
    <w:rsid w:val="00D858D7"/>
    <w:rsid w:val="00D94444"/>
    <w:rsid w:val="00D948CC"/>
    <w:rsid w:val="00DC2B8F"/>
    <w:rsid w:val="00DC353C"/>
    <w:rsid w:val="00DC647B"/>
    <w:rsid w:val="00DD1E2A"/>
    <w:rsid w:val="00DD321E"/>
    <w:rsid w:val="00DD78C0"/>
    <w:rsid w:val="00DE2E87"/>
    <w:rsid w:val="00DE3623"/>
    <w:rsid w:val="00E01C17"/>
    <w:rsid w:val="00E05791"/>
    <w:rsid w:val="00E069AD"/>
    <w:rsid w:val="00E15BC9"/>
    <w:rsid w:val="00E169A2"/>
    <w:rsid w:val="00E21ABA"/>
    <w:rsid w:val="00E2208C"/>
    <w:rsid w:val="00E268E1"/>
    <w:rsid w:val="00E36ECC"/>
    <w:rsid w:val="00E438A5"/>
    <w:rsid w:val="00E43F50"/>
    <w:rsid w:val="00E54940"/>
    <w:rsid w:val="00E70676"/>
    <w:rsid w:val="00E72734"/>
    <w:rsid w:val="00E74AFA"/>
    <w:rsid w:val="00E83173"/>
    <w:rsid w:val="00E83925"/>
    <w:rsid w:val="00E85CD6"/>
    <w:rsid w:val="00E87837"/>
    <w:rsid w:val="00E90287"/>
    <w:rsid w:val="00E95D2F"/>
    <w:rsid w:val="00E9625D"/>
    <w:rsid w:val="00E97C16"/>
    <w:rsid w:val="00EA14D4"/>
    <w:rsid w:val="00EC1CA7"/>
    <w:rsid w:val="00EC58E5"/>
    <w:rsid w:val="00EF2899"/>
    <w:rsid w:val="00F05462"/>
    <w:rsid w:val="00F1441D"/>
    <w:rsid w:val="00F2588E"/>
    <w:rsid w:val="00F3013C"/>
    <w:rsid w:val="00F30BC9"/>
    <w:rsid w:val="00F45410"/>
    <w:rsid w:val="00F53DB1"/>
    <w:rsid w:val="00F55E31"/>
    <w:rsid w:val="00F70DD5"/>
    <w:rsid w:val="00F8036B"/>
    <w:rsid w:val="00F93080"/>
    <w:rsid w:val="00FA1C20"/>
    <w:rsid w:val="00FA2C6D"/>
    <w:rsid w:val="00FA6B52"/>
    <w:rsid w:val="00FD2B89"/>
    <w:rsid w:val="00FE44E1"/>
    <w:rsid w:val="00FF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720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BA35D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link w:val="BezproredaChar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character" w:styleId="BezproredaChar" w:customStyle="true">
    <w:name w:val="Bez proreda Char"/>
    <w:link w:val="Bezproreda"/>
    <w:uiPriority w:val="1"/>
    <w:locked/>
    <w:rsid w:val="00410218"/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table" w:styleId="Reetkatablice10" w:customStyle="true">
    <w:name w:val="Rešetka tablice1"/>
    <w:basedOn w:val="Obinatablica"/>
    <w:uiPriority w:val="59"/>
    <w:rsid w:val="00410218"/>
    <w:pPr>
      <w:spacing w:after="0" w:line="240" w:lineRule="auto"/>
    </w:pPr>
    <w:rPr>
      <w:rFonts w:ascii="Times New Roman" w:hAnsi="Times New Roman" w:eastAsia="Calibri" w:cs="Times New Roman"/>
      <w:sz w:val="24"/>
      <w:lang w:val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A35D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roredaChar" w:type="character">
    <w:name w:val="Bez proreda Char"/>
    <w:link w:val="Bezproreda"/>
    <w:uiPriority w:val="1"/>
    <w:locked/>
    <w:rsid w:val="00410218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Reetkatablice10" w:type="table">
    <w:name w:val="Rešetka tablice1"/>
    <w:basedOn w:val="Obinatablica"/>
    <w:uiPriority w:val="59"/>
    <w:rsid w:val="00410218"/>
    <w:pPr>
      <w:spacing w:after="0" w:line="240" w:lineRule="auto"/>
    </w:pPr>
    <w:rPr>
      <w:rFonts w:ascii="Times New Roman" w:cs="Times New Roman" w:eastAsia="Calibri" w:hAnsi="Times New Roman"/>
      <w:sz w:val="24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620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7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613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929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prosinca 2019.</izvorni_sadrzaj>
    <derivirana_varijabla naziv="DomainObject.PlaniraniZavrsetakDatum_1">2. prosinca 2019.</derivirana_varijabla>
  </DomainObject.PlaniraniZavrsetakDatum>
  <DomainObject.PlaniraniPocetakDatum>
    <izvorni_sadrzaj>2. prosinca 2019.</izvorni_sadrzaj>
    <derivirana_varijabla naziv="DomainObject.PlaniraniPocetakDatum_1">2.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2019.</izvorni_sadrzaj>
    <derivirana_varijabla naziv="DomainObject.Zapisnik.DatumKreiranja_1">2.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St-86/2019-75</izvorni_sadrzaj>
    <derivirana_varijabla naziv="DomainObject.Zapisnik.Oznaka_1">St-86/2019-75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DALSTROJ dioničko društvo Tvornica alatnih strojeva, pribora i alata</izvorni_sadrzaj>
    <derivirana_varijabla naziv="DomainObject.Predmet.StrankaFormated_1">  DALSTROJ dioničko društvo Tvornica alatnih strojeva, pribora i alata</derivirana_varijabla>
  </DomainObject.Predmet.StrankaFormated>
  <DomainObject.Predmet.StrankaFormatedOIB>
    <izvorni_sadrzaj>  DALSTROJ dioničko društvo Tvornica alatnih strojeva, pribora i alata, OIB 43458781581</izvorni_sadrzaj>
    <derivirana_varijabla naziv="DomainObject.Predmet.StrankaFormatedOIB_1">  DALSTROJ dioničko društvo Tvornica alatnih strojeva, pribora i alata, OIB 43458781581</derivirana_varijabla>
  </DomainObject.Predmet.StrankaFormatedOIB>
  <DomainObject.Predmet.StrankaFormatedWithAdress>
    <izvorni_sadrzaj> DALSTROJ dioničko društvo Tvornica alatnih strojeva, pribora i alata, Mostine 11 A, 21000 Split</izvorni_sadrzaj>
    <derivirana_varijabla naziv="DomainObject.Predmet.StrankaFormatedWithAdress_1"> DALSTROJ dioničko društvo Tvornica alatnih strojeva, pribora i alata, Mostine 11 A, 21000 Split</derivirana_varijabla>
  </DomainObject.Predmet.StrankaFormatedWithAdress>
  <DomainObject.Predmet.StrankaFormatedWithAdressOIB>
    <izvorni_sadrzaj> DALSTROJ dioničko društvo Tvornica alatnih strojeva, pribora i alata, OIB 43458781581, Mostine 11 A, 21000 Split</izvorni_sadrzaj>
    <derivirana_varijabla naziv="DomainObject.Predmet.StrankaFormatedWithAdressOIB_1"> DALSTROJ dioničko društvo Tvornica alatnih strojeva, pribora i alata, OIB 43458781581, Mostine 11 A, 21000 Split</derivirana_varijabla>
  </DomainObject.Predmet.StrankaFormatedWithAdressOIB>
  <DomainObject.Predmet.StrankaWithAdress>
    <izvorni_sadrzaj>DALSTROJ dioničko društvo Tvornica alatnih strojeva, pribora i alata Mostine 11 A,21000 Split</izvorni_sadrzaj>
    <derivirana_varijabla naziv="DomainObject.Predmet.StrankaWithAdress_1">DALSTROJ dioničko društvo Tvornica alatnih strojeva, pribora i alata Mostine 11 A,21000 Split</derivirana_varijabla>
  </DomainObject.Predmet.StrankaWithAdress>
  <DomainObject.Predmet.StrankaWithAdressOIB>
    <izvorni_sadrzaj>DALSTROJ dioničko društvo Tvornica alatnih strojeva, pribora i alata, OIB 43458781581, Mostine 11 A,21000 Split</izvorni_sadrzaj>
    <derivirana_varijabla naziv="DomainObject.Predmet.StrankaWithAdressOIB_1">DALSTROJ dioničko društvo Tvornica alatnih strojeva, pribora i alata, OIB 43458781581, Mostine 11 A,21000 Split</derivirana_varijabla>
  </DomainObject.Predmet.StrankaWithAdressOIB>
  <DomainObject.Predmet.StrankaNazivFormated>
    <izvorni_sadrzaj>DALSTROJ dioničko društvo Tvornica alatnih strojeva, pribora i alata</izvorni_sadrzaj>
    <derivirana_varijabla naziv="DomainObject.Predmet.StrankaNazivFormated_1">DALSTROJ dioničko društvo Tvornica alatnih strojeva, pribora i alata</derivirana_varijabla>
  </DomainObject.Predmet.StrankaNazivFormated>
  <DomainObject.Predmet.StrankaNazivFormatedOIB>
    <izvorni_sadrzaj>DALSTROJ dioničko društvo Tvornica alatnih strojeva, pribora i alata, OIB 43458781581</izvorni_sadrzaj>
    <derivirana_varijabla naziv="DomainObject.Predmet.StrankaNazivFormatedOIB_1">DALSTROJ dioničko društvo Tvornica alatnih strojeva, pribora i alata, OIB 43458781581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DALSTROJ dioničko društvo Tvornica alatnih strojeva, pribora i alata</item>
    </izvorni_sadrzaj>
    <derivirana_varijabla naziv="DomainObject.Predmet.StrankaListFormated_1">
      <item>DALSTROJ dioničko društvo Tvornica alatnih strojeva, pribora i alata</item>
    </derivirana_varijabla>
  </DomainObject.Predmet.StrankaListFormated>
  <DomainObject.Predmet.StrankaListFormatedOIB>
    <izvorni_sadrzaj>
      <item>DALSTROJ dioničko društvo Tvornica alatnih strojeva, pribora i alata, OIB 43458781581</item>
    </izvorni_sadrzaj>
    <derivirana_varijabla naziv="DomainObject.Predmet.StrankaListFormatedOIB_1">
      <item>DALSTROJ dioničko društvo Tvornica alatnih strojeva, pribora i alata, OIB 43458781581</item>
    </derivirana_varijabla>
  </DomainObject.Predmet.StrankaListFormatedOIB>
  <DomainObject.Predmet.StrankaListFormatedWithAdress>
    <izvorni_sadrzaj>
      <item>DALSTROJ dioničko društvo Tvornica alatnih strojeva, pribora i alata, Mostine 11 A, 21000 Split</item>
    </izvorni_sadrzaj>
    <derivirana_varijabla naziv="DomainObject.Predmet.StrankaListFormatedWithAdress_1">
      <item>DALSTROJ dioničko društvo Tvornica alatnih strojeva, pribora i alata, Mostine 11 A, 21000 Split</item>
    </derivirana_varijabla>
  </DomainObject.Predmet.StrankaListFormatedWithAdress>
  <DomainObject.Predmet.StrankaListFormatedWithAdressOIB>
    <izvorni_sadrzaj>
      <item>DALSTROJ dioničko društvo Tvornica alatnih strojeva, pribora i alata, OIB 43458781581, Mostine 11 A, 21000 Split</item>
    </izvorni_sadrzaj>
    <derivirana_varijabla naziv="DomainObject.Predmet.StrankaListFormatedWithAdressOIB_1">
      <item>DALSTROJ dioničko društvo Tvornica alatnih strojeva, pribora i alata, OIB 43458781581, Mostine 11 A, 21000 Split</item>
    </derivirana_varijabla>
  </DomainObject.Predmet.StrankaListFormatedWithAdressOIB>
  <DomainObject.Predmet.StrankaListNazivFormated>
    <izvorni_sadrzaj>
      <item>DALSTROJ dioničko društvo Tvornica alatnih strojeva, pribora i alata</item>
    </izvorni_sadrzaj>
    <derivirana_varijabla naziv="DomainObject.Predmet.StrankaListNazivFormated_1">
      <item>DALSTROJ dioničko društvo Tvornica alatnih strojeva, pribora i alata</item>
    </derivirana_varijabla>
  </DomainObject.Predmet.StrankaListNazivFormated>
  <DomainObject.Predmet.StrankaListNazivFormatedOIB>
    <izvorni_sadrzaj>
      <item>DALSTROJ dioničko društvo Tvornica alatnih strojeva, pribora i alata, OIB 43458781581</item>
    </izvorni_sadrzaj>
    <derivirana_varijabla naziv="DomainObject.Predmet.StrankaListNazivFormatedOIB_1">
      <item>DALSTROJ dioničko društvo Tvornica alatnih strojeva, pribora i alata, OIB 43458781581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2019.</izvorni_sadrzaj>
    <derivirana_varijabla naziv="DomainObject.Datum_1">2. prosinca 2019.</derivirana_varijabla>
  </DomainObject.Datum>
  <DomainObject.PoslovniBrojDokumenta>
    <izvorni_sadrzaj>St-86/2019-75</izvorni_sadrzaj>
    <derivirana_varijabla naziv="DomainObject.PoslovniBrojDokumenta_1">St-86/2019-75</derivirana_varijabla>
  </DomainObject.PoslovniBrojDokumenta>
  <DomainObject.Predmet.StrankaIDrugi>
    <izvorni_sadrzaj>DALSTROJ dioničko društvo Tvornica alatnih strojeva, pribora i alata</izvorni_sadrzaj>
    <derivirana_varijabla naziv="DomainObject.Predmet.StrankaIDrugi_1">DALSTROJ dioničko društvo Tvornica alatnih strojeva, pribora i alata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DALSTROJ dioničko društvo Tvornica alatnih strojeva, pribora i alata, OIB 43458781581, Mostine 11 A, 21000 Split</izvorni_sadrzaj>
    <derivirana_varijabla naziv="DomainObject.Predmet.StrankaIDrugiAdressOIB_1">DALSTROJ dioničko društvo Tvornica alatnih strojeva, pribora i alata, OIB 43458781581, Mostine 11 A,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DALSTROJ dioničko društvo Tvornica alatnih strojeva, pribora i alata</item>
    </izvorni_sadrzaj>
    <derivirana_varijabla naziv="DomainObject.Predmet.SudioniciListNaziv_1">
      <item>DALSTROJ dioničko društvo Tvornica alatnih strojeva, pribora i alata</item>
    </derivirana_varijabla>
  </DomainObject.Predmet.SudioniciListNaziv>
  <DomainObject.Predmet.SudioniciListAdressOIB>
    <izvorni_sadrzaj>
      <item>DALSTROJ dioničko društvo Tvornica alatnih strojeva, pribora i alata, OIB 43458781581, Mostine 11 A,21000 Split</item>
    </izvorni_sadrzaj>
    <derivirana_varijabla naziv="DomainObject.Predmet.SudioniciListAdressOIB_1">
      <item>DALSTROJ dioničko društvo Tvornica alatnih strojeva, pribora i alata, OIB 43458781581, Mostine 11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43458781581</item>
    </izvorni_sadrzaj>
    <derivirana_varijabla naziv="DomainObject.Predmet.SudioniciListNazivOIB_1">
      <item>, OIB 43458781581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2A1B5-0A47-4ADB-9EBE-4E69B09CC95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2</properties:Pages>
  <properties:Words>392</properties:Words>
  <properties:Characters>2188</properties:Characters>
  <properties:Lines>54</properties:Lines>
  <properties:Paragraphs>26</properties:Paragraphs>
  <properties:TotalTime>825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2016-03-14T06:36:00Z</dcterms:created>
  <dc:creator>eSpis</dc:creator>
  <cp:lastModifiedBy>Ana Golub Gruić</cp:lastModifiedBy>
  <cp:lastPrinted>2019-12-02T08:22:00Z</cp:lastPrinted>
  <dcterms:modified xmlns:xsi="http://www.w3.org/2001/XMLSchema-instance" xsi:type="dcterms:W3CDTF">2019-12-02T09:11:00Z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St-86/2019-75 / Zapisnik - Ročište za glasovanje o planu restrukturiranja (02.12.2019. - 09.00 St-86-2019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